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2E6538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E6538">
        <w:rPr>
          <w:b/>
        </w:rPr>
        <w:t>Оценочная стадия</w:t>
      </w:r>
      <w:bookmarkEnd w:id="0"/>
      <w:bookmarkEnd w:id="1"/>
      <w:r w:rsidR="00C50D73" w:rsidRPr="002E6538">
        <w:rPr>
          <w:b/>
        </w:rPr>
        <w:t>.</w:t>
      </w:r>
    </w:p>
    <w:p w:rsidR="000932E6" w:rsidRPr="002E6538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Оценка </w:t>
      </w:r>
      <w:r w:rsidR="00FE6DEF" w:rsidRPr="002E6538">
        <w:rPr>
          <w:sz w:val="24"/>
          <w:szCs w:val="24"/>
        </w:rPr>
        <w:t>Заявок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Участников</w:t>
      </w:r>
      <w:r w:rsidRPr="002E653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2E653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Виды критериев</w:t>
      </w:r>
    </w:p>
    <w:p w:rsidR="00F60039" w:rsidRPr="002E6538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  <w:lang w:val="en-US"/>
        </w:rPr>
        <w:t xml:space="preserve"> </w:t>
      </w:r>
      <w:r w:rsidR="000932E6" w:rsidRPr="002E6538">
        <w:rPr>
          <w:b/>
          <w:sz w:val="24"/>
          <w:szCs w:val="24"/>
        </w:rPr>
        <w:t>Ценовой критерий</w:t>
      </w:r>
      <w:r w:rsidR="00F60039" w:rsidRPr="002E6538">
        <w:rPr>
          <w:b/>
          <w:sz w:val="24"/>
          <w:szCs w:val="24"/>
        </w:rPr>
        <w:t>.</w:t>
      </w:r>
    </w:p>
    <w:p w:rsidR="00F30FFD" w:rsidRPr="002E6538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№1:</w:t>
      </w:r>
      <w:r w:rsidRPr="002E6538">
        <w:rPr>
          <w:sz w:val="24"/>
          <w:szCs w:val="24"/>
          <w:u w:val="single"/>
        </w:rPr>
        <w:t xml:space="preserve"> </w:t>
      </w:r>
      <w:r w:rsidR="00B61DB1" w:rsidRPr="002E6538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E6538" w:rsidRDefault="00323502" w:rsidP="00D05CB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="00D05CB3">
              <w:rPr>
                <w:sz w:val="24"/>
                <w:szCs w:val="24"/>
                <w:u w:val="single"/>
                <w:lang w:val="en-US"/>
              </w:rPr>
              <w:t>6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E6538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6D7DB5" w:rsidRDefault="006D7DB5" w:rsidP="006D7DB5">
      <w:pPr>
        <w:pStyle w:val="a4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</w:p>
    <w:p w:rsidR="000932E6" w:rsidRPr="002E6538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Неценовые критерии:</w:t>
      </w:r>
    </w:p>
    <w:p w:rsidR="00D05CB3" w:rsidRPr="00AA7BA1" w:rsidRDefault="00D05CB3" w:rsidP="00D05CB3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AA7BA1">
        <w:rPr>
          <w:b/>
          <w:sz w:val="24"/>
          <w:szCs w:val="24"/>
          <w:u w:val="single"/>
        </w:rPr>
        <w:t xml:space="preserve">Критерий №2: </w:t>
      </w:r>
      <w:r w:rsidRPr="00AA7BA1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D05CB3" w:rsidRPr="00AA7BA1" w:rsidTr="00F727DE">
        <w:tc>
          <w:tcPr>
            <w:tcW w:w="3402" w:type="dxa"/>
          </w:tcPr>
          <w:p w:rsidR="00D05CB3" w:rsidRPr="00AA7BA1" w:rsidRDefault="00D05CB3" w:rsidP="00F727DE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A7BA1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D05CB3" w:rsidRPr="00AA7BA1" w:rsidRDefault="00D05CB3" w:rsidP="00F727DE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A7BA1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AA7BA1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AA7BA1">
              <w:rPr>
                <w:b/>
                <w:sz w:val="24"/>
                <w:szCs w:val="24"/>
                <w:u w:val="single"/>
              </w:rPr>
              <w:t>=</w:t>
            </w:r>
            <w:r w:rsidRPr="00AA7BA1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D05CB3" w:rsidRPr="00AA7BA1" w:rsidTr="00F727DE">
        <w:tc>
          <w:tcPr>
            <w:tcW w:w="3402" w:type="dxa"/>
          </w:tcPr>
          <w:p w:rsidR="00D05CB3" w:rsidRPr="00AA7BA1" w:rsidRDefault="00D05CB3" w:rsidP="00F727DE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A7BA1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D05CB3" w:rsidRPr="00AA7BA1" w:rsidRDefault="00D05CB3" w:rsidP="00004D65">
            <w:pPr>
              <w:pStyle w:val="a4"/>
              <w:tabs>
                <w:tab w:val="left" w:pos="1134"/>
              </w:tabs>
              <w:spacing w:line="240" w:lineRule="auto"/>
              <w:jc w:val="left"/>
              <w:rPr>
                <w:sz w:val="24"/>
                <w:szCs w:val="24"/>
                <w:u w:val="single"/>
              </w:rPr>
            </w:pPr>
            <w:r w:rsidRPr="00AA7BA1">
              <w:rPr>
                <w:sz w:val="24"/>
                <w:szCs w:val="24"/>
                <w:u w:val="single"/>
              </w:rPr>
              <w:t>Техническое предложение</w:t>
            </w:r>
          </w:p>
        </w:tc>
      </w:tr>
      <w:tr w:rsidR="00D05CB3" w:rsidRPr="00AA7BA1" w:rsidTr="00F727DE">
        <w:tc>
          <w:tcPr>
            <w:tcW w:w="3402" w:type="dxa"/>
          </w:tcPr>
          <w:p w:rsidR="00D05CB3" w:rsidRPr="00AA7BA1" w:rsidRDefault="00D05CB3" w:rsidP="00F727DE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A7BA1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D05CB3" w:rsidRPr="00AA7BA1" w:rsidRDefault="00D05CB3" w:rsidP="00F727DE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AA7BA1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AA7BA1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AA7BA1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AA7BA1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AA7BA1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2E6538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F60039" w:rsidRDefault="00710CC0" w:rsidP="006D7DB5">
      <w:pPr>
        <w:pStyle w:val="a4"/>
        <w:spacing w:line="240" w:lineRule="auto"/>
        <w:ind w:firstLine="426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№3:</w:t>
      </w:r>
      <w:r w:rsidRPr="002E6538">
        <w:rPr>
          <w:sz w:val="24"/>
          <w:szCs w:val="24"/>
          <w:u w:val="single"/>
        </w:rPr>
        <w:t xml:space="preserve"> </w:t>
      </w:r>
      <w:r w:rsidR="00F60039" w:rsidRPr="002E6538">
        <w:rPr>
          <w:sz w:val="24"/>
          <w:szCs w:val="24"/>
          <w:u w:val="single"/>
        </w:rPr>
        <w:t xml:space="preserve">Срок </w:t>
      </w:r>
      <w:r w:rsidR="004D705A" w:rsidRPr="002E6538">
        <w:rPr>
          <w:sz w:val="24"/>
          <w:szCs w:val="24"/>
          <w:u w:val="single"/>
        </w:rPr>
        <w:t xml:space="preserve">поставок/выполнения работ/оказания </w:t>
      </w:r>
      <w:r w:rsidR="00B61DB1" w:rsidRPr="002E6538">
        <w:rPr>
          <w:sz w:val="24"/>
          <w:szCs w:val="24"/>
          <w:u w:val="single"/>
        </w:rPr>
        <w:t>услуг</w:t>
      </w:r>
    </w:p>
    <w:p w:rsidR="00004D65" w:rsidRPr="000377D2" w:rsidRDefault="00004D65" w:rsidP="00004D65">
      <w:pPr>
        <w:spacing w:line="240" w:lineRule="auto"/>
        <w:rPr>
          <w:i/>
          <w:iCs/>
          <w:color w:val="000000"/>
          <w:sz w:val="24"/>
          <w:szCs w:val="24"/>
        </w:rPr>
      </w:pPr>
      <w:r w:rsidRPr="00004D65">
        <w:rPr>
          <w:b/>
          <w:bCs/>
          <w:color w:val="000000"/>
          <w:sz w:val="24"/>
          <w:szCs w:val="24"/>
          <w:u w:val="single"/>
        </w:rPr>
        <w:t>Подкритерий № 3.1.</w:t>
      </w:r>
      <w:r w:rsidRPr="000377D2">
        <w:rPr>
          <w:b/>
          <w:bCs/>
          <w:color w:val="000000"/>
          <w:sz w:val="24"/>
          <w:szCs w:val="24"/>
        </w:rPr>
        <w:t xml:space="preserve"> </w:t>
      </w:r>
      <w:r w:rsidRPr="000377D2">
        <w:rPr>
          <w:color w:val="000000"/>
          <w:sz w:val="24"/>
          <w:szCs w:val="24"/>
        </w:rPr>
        <w:t xml:space="preserve">Срок разработки </w:t>
      </w:r>
      <w:proofErr w:type="spellStart"/>
      <w:r w:rsidRPr="000377D2">
        <w:rPr>
          <w:color w:val="000000"/>
          <w:sz w:val="24"/>
          <w:szCs w:val="24"/>
        </w:rPr>
        <w:t>энергоэффективных</w:t>
      </w:r>
      <w:proofErr w:type="spellEnd"/>
      <w:r w:rsidRPr="000377D2">
        <w:rPr>
          <w:color w:val="000000"/>
          <w:sz w:val="24"/>
          <w:szCs w:val="24"/>
        </w:rPr>
        <w:t xml:space="preserve"> мероприятий, согласно данным «Письма о подаче оферты» (в днях)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E6538" w:rsidTr="002D00B6">
        <w:tc>
          <w:tcPr>
            <w:tcW w:w="3402" w:type="dxa"/>
          </w:tcPr>
          <w:p w:rsidR="00B61DB1" w:rsidRPr="002E6538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8C5E07" w:rsidRDefault="00004D65" w:rsidP="008C5E0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8C5E07">
              <w:rPr>
                <w:b/>
                <w:sz w:val="24"/>
                <w:szCs w:val="24"/>
                <w:lang w:val="en-US"/>
              </w:rPr>
              <w:t>Z</w:t>
            </w:r>
            <w:r w:rsidRPr="008C5E07">
              <w:rPr>
                <w:b/>
                <w:sz w:val="24"/>
                <w:szCs w:val="24"/>
                <w:vertAlign w:val="subscript"/>
              </w:rPr>
              <w:t>3.1</w:t>
            </w:r>
            <w:r w:rsidR="00B61DB1" w:rsidRPr="008C5E07">
              <w:rPr>
                <w:b/>
                <w:sz w:val="24"/>
                <w:szCs w:val="24"/>
              </w:rPr>
              <w:t>=</w:t>
            </w:r>
            <w:r w:rsidR="00B61DB1" w:rsidRPr="008C5E07">
              <w:rPr>
                <w:sz w:val="24"/>
                <w:szCs w:val="24"/>
              </w:rPr>
              <w:t>10 баллов</w:t>
            </w:r>
          </w:p>
        </w:tc>
      </w:tr>
      <w:tr w:rsidR="00B61DB1" w:rsidRPr="002E6538" w:rsidTr="002D00B6">
        <w:tc>
          <w:tcPr>
            <w:tcW w:w="3402" w:type="dxa"/>
          </w:tcPr>
          <w:p w:rsidR="00B61DB1" w:rsidRPr="002E6538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E6538" w:rsidRDefault="007B3586" w:rsidP="003C56A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F72004" w:rsidRPr="002E6538" w:rsidRDefault="00F72004" w:rsidP="008C5E0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="00004D65">
              <w:rPr>
                <w:b/>
                <w:sz w:val="24"/>
                <w:szCs w:val="24"/>
                <w:u w:val="single"/>
                <w:vertAlign w:val="subscript"/>
              </w:rPr>
              <w:t>.1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2.3</w:t>
            </w:r>
            <w:r w:rsidR="008C5E07">
              <w:rPr>
                <w:sz w:val="24"/>
                <w:szCs w:val="24"/>
                <w:u w:val="single"/>
              </w:rPr>
              <w:t>.1</w:t>
            </w:r>
          </w:p>
        </w:tc>
      </w:tr>
    </w:tbl>
    <w:p w:rsidR="008C5E07" w:rsidRDefault="008C5E07" w:rsidP="008C5E07">
      <w:pPr>
        <w:spacing w:line="240" w:lineRule="auto"/>
        <w:rPr>
          <w:b/>
          <w:bCs/>
          <w:color w:val="000000"/>
          <w:sz w:val="24"/>
          <w:szCs w:val="24"/>
          <w:u w:val="single"/>
        </w:rPr>
      </w:pPr>
    </w:p>
    <w:p w:rsidR="008C5E07" w:rsidRDefault="008C5E07" w:rsidP="008C5E07">
      <w:pPr>
        <w:spacing w:line="240" w:lineRule="auto"/>
        <w:rPr>
          <w:i/>
          <w:iCs/>
          <w:color w:val="000000"/>
          <w:sz w:val="24"/>
          <w:szCs w:val="24"/>
        </w:rPr>
      </w:pPr>
      <w:r w:rsidRPr="00004D65">
        <w:rPr>
          <w:b/>
          <w:bCs/>
          <w:color w:val="000000"/>
          <w:sz w:val="24"/>
          <w:szCs w:val="24"/>
          <w:u w:val="single"/>
        </w:rPr>
        <w:t>Подкритерий № 3.2.</w:t>
      </w:r>
      <w:r w:rsidRPr="000377D2">
        <w:rPr>
          <w:b/>
          <w:bCs/>
          <w:color w:val="000000"/>
          <w:sz w:val="24"/>
          <w:szCs w:val="24"/>
        </w:rPr>
        <w:t xml:space="preserve"> </w:t>
      </w:r>
      <w:r w:rsidRPr="000377D2">
        <w:rPr>
          <w:color w:val="000000"/>
          <w:sz w:val="24"/>
          <w:szCs w:val="24"/>
        </w:rPr>
        <w:t>Срок разработки рабочей документации, согласно данным «Письма о подаче оферты» (в днях)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8C5E07" w:rsidRPr="002E6538" w:rsidTr="00F727DE">
        <w:tc>
          <w:tcPr>
            <w:tcW w:w="3402" w:type="dxa"/>
          </w:tcPr>
          <w:p w:rsidR="008C5E07" w:rsidRPr="002E6538" w:rsidRDefault="008C5E07" w:rsidP="00F727DE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8C5E07" w:rsidRPr="008C5E07" w:rsidRDefault="008C5E07" w:rsidP="008C5E0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</w:rPr>
            </w:pPr>
            <w:r w:rsidRPr="008C5E07">
              <w:rPr>
                <w:b/>
                <w:sz w:val="24"/>
                <w:szCs w:val="24"/>
                <w:lang w:val="en-US"/>
              </w:rPr>
              <w:t>Z</w:t>
            </w:r>
            <w:r w:rsidRPr="008C5E07">
              <w:rPr>
                <w:b/>
                <w:sz w:val="24"/>
                <w:szCs w:val="24"/>
                <w:vertAlign w:val="subscript"/>
              </w:rPr>
              <w:t>3</w:t>
            </w:r>
            <w:r>
              <w:rPr>
                <w:b/>
                <w:sz w:val="24"/>
                <w:szCs w:val="24"/>
                <w:vertAlign w:val="subscript"/>
              </w:rPr>
              <w:t>.2</w:t>
            </w:r>
            <w:r w:rsidRPr="008C5E07">
              <w:rPr>
                <w:b/>
                <w:sz w:val="24"/>
                <w:szCs w:val="24"/>
              </w:rPr>
              <w:t>=</w:t>
            </w:r>
            <w:r w:rsidRPr="008C5E07">
              <w:rPr>
                <w:sz w:val="24"/>
                <w:szCs w:val="24"/>
              </w:rPr>
              <w:t>10 баллов</w:t>
            </w:r>
          </w:p>
        </w:tc>
      </w:tr>
      <w:tr w:rsidR="008C5E07" w:rsidRPr="002E6538" w:rsidTr="00F727DE">
        <w:tc>
          <w:tcPr>
            <w:tcW w:w="3402" w:type="dxa"/>
          </w:tcPr>
          <w:p w:rsidR="008C5E07" w:rsidRPr="002E6538" w:rsidRDefault="008C5E07" w:rsidP="00F727DE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8C5E07" w:rsidRPr="002E6538" w:rsidRDefault="008C5E07" w:rsidP="00F727DE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8C5E07" w:rsidRPr="002E6538" w:rsidTr="00F727DE">
        <w:tc>
          <w:tcPr>
            <w:tcW w:w="3402" w:type="dxa"/>
          </w:tcPr>
          <w:p w:rsidR="008C5E07" w:rsidRPr="002E6538" w:rsidRDefault="008C5E07" w:rsidP="00F727DE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8C5E07" w:rsidRPr="008C5E07" w:rsidRDefault="008C5E07" w:rsidP="00F727DE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.1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t xml:space="preserve">и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.2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2.3</w:t>
            </w:r>
            <w:r>
              <w:rPr>
                <w:sz w:val="24"/>
                <w:szCs w:val="24"/>
                <w:u w:val="single"/>
              </w:rPr>
              <w:t>.2</w:t>
            </w:r>
          </w:p>
        </w:tc>
      </w:tr>
    </w:tbl>
    <w:p w:rsidR="00B61DB1" w:rsidRPr="002E6538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E653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2E6538">
        <w:rPr>
          <w:b/>
          <w:sz w:val="24"/>
          <w:szCs w:val="24"/>
        </w:rPr>
        <w:t>Расчетные формулы:</w:t>
      </w:r>
    </w:p>
    <w:p w:rsidR="00BB02D7" w:rsidRPr="002E6538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</w:t>
      </w:r>
      <w:r w:rsidR="00AA316E" w:rsidRPr="002E6538">
        <w:rPr>
          <w:sz w:val="24"/>
          <w:szCs w:val="24"/>
          <w:u w:val="single"/>
        </w:rPr>
        <w:t xml:space="preserve">Баллы по КРИТЕРИЮ №1 </w:t>
      </w:r>
      <w:r w:rsidR="002D00B6" w:rsidRPr="002E6538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05pt;height:21.75pt" o:ole="" fillcolor="window">
            <v:imagedata r:id="rId5" o:title=""/>
          </v:shape>
          <o:OLEObject Type="Embed" ProgID="Equation.3" ShapeID="_x0000_i1025" DrawAspect="Content" ObjectID="_1655747905" r:id="rId6"/>
        </w:object>
      </w:r>
      <w:r w:rsidR="00AA316E" w:rsidRPr="002E6538">
        <w:rPr>
          <w:sz w:val="24"/>
          <w:szCs w:val="24"/>
          <w:u w:val="single"/>
        </w:rPr>
        <w:t>рассчитываются по следующей формуле (п</w:t>
      </w:r>
      <w:r w:rsidR="006E7D96" w:rsidRPr="002E6538">
        <w:rPr>
          <w:sz w:val="24"/>
          <w:szCs w:val="24"/>
          <w:u w:val="single"/>
        </w:rPr>
        <w:t>о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критерию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2E6538">
        <w:rPr>
          <w:sz w:val="24"/>
          <w:szCs w:val="24"/>
          <w:u w:val="single"/>
        </w:rPr>
        <w:t>):</w:t>
      </w:r>
    </w:p>
    <w:p w:rsidR="002E6538" w:rsidRPr="002E6538" w:rsidRDefault="002E6538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E6538">
        <w:rPr>
          <w:position w:val="-24"/>
          <w:sz w:val="24"/>
          <w:szCs w:val="24"/>
        </w:rPr>
        <w:object w:dxaOrig="1939" w:dyaOrig="639">
          <v:shape id="_x0000_i1026" type="#_x0000_t75" style="width:95.1pt;height:31.25pt" o:ole="" fillcolor="window">
            <v:imagedata r:id="rId7" o:title=""/>
          </v:shape>
          <o:OLEObject Type="Embed" ProgID="Equation.3" ShapeID="_x0000_i1026" DrawAspect="Content" ObjectID="_1655747906" r:id="rId8"/>
        </w:object>
      </w:r>
      <w:r w:rsidRPr="002E6538">
        <w:rPr>
          <w:sz w:val="24"/>
          <w:szCs w:val="24"/>
        </w:rPr>
        <w:t xml:space="preserve"> где:</w:t>
      </w: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40" w:dyaOrig="440">
          <v:shape id="_x0000_i1027" type="#_x0000_t75" style="width:21.05pt;height:21.75pt" o:ole="" fillcolor="window">
            <v:imagedata r:id="rId9" o:title=""/>
          </v:shape>
          <o:OLEObject Type="Embed" ProgID="Equation.3" ShapeID="_x0000_i1027" DrawAspect="Content" ObjectID="_1655747907" r:id="rId10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Amin</w:t>
      </w:r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Ai</w:t>
      </w:r>
      <w:r w:rsidRPr="002E6538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 xml:space="preserve"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</w:t>
      </w:r>
      <w:bookmarkStart w:id="3" w:name="_GoBack"/>
      <w:bookmarkEnd w:id="3"/>
      <w:r w:rsidRPr="002E6538">
        <w:rPr>
          <w:sz w:val="24"/>
          <w:szCs w:val="24"/>
        </w:rPr>
        <w:t>10 июля 2019 г. № 878).</w:t>
      </w:r>
    </w:p>
    <w:p w:rsidR="002042F5" w:rsidRPr="002E6538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18"/>
          <w:sz w:val="24"/>
          <w:szCs w:val="24"/>
        </w:rPr>
        <w:object w:dxaOrig="279" w:dyaOrig="420">
          <v:shape id="_x0000_i1028" type="#_x0000_t75" style="width:13.6pt;height:21.05pt" o:ole="" fillcolor="window">
            <v:imagedata r:id="rId11" o:title=""/>
          </v:shape>
          <o:OLEObject Type="Embed" ProgID="Equation.3" ShapeID="_x0000_i1028" DrawAspect="Content" ObjectID="_1655747908" r:id="rId12"/>
        </w:object>
      </w:r>
      <w:r w:rsidR="002042F5" w:rsidRPr="002E6538">
        <w:rPr>
          <w:sz w:val="24"/>
          <w:szCs w:val="24"/>
        </w:rPr>
        <w:t xml:space="preserve"> – </w:t>
      </w:r>
      <w:r w:rsidR="002042F5"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2E6538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E6538">
        <w:rPr>
          <w:rFonts w:eastAsia="Calibri"/>
          <w:bCs/>
          <w:i/>
          <w:sz w:val="24"/>
          <w:szCs w:val="24"/>
          <w:lang w:eastAsia="en-US"/>
        </w:rPr>
        <w:lastRenderedPageBreak/>
        <w:t>Оценка по ценовому критерию осуществляется без учета НДС.</w:t>
      </w:r>
    </w:p>
    <w:p w:rsidR="00F72004" w:rsidRPr="002E6538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004D65" w:rsidRPr="00AA7BA1" w:rsidRDefault="00004D65" w:rsidP="00004D65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AA7BA1">
        <w:rPr>
          <w:sz w:val="24"/>
          <w:szCs w:val="24"/>
          <w:u w:val="single"/>
        </w:rPr>
        <w:t xml:space="preserve">Баллы по КРИТЕРИЮ №2 </w:t>
      </w:r>
      <w:r w:rsidRPr="00AA7BA1">
        <w:rPr>
          <w:position w:val="-20"/>
          <w:sz w:val="24"/>
          <w:szCs w:val="24"/>
        </w:rPr>
        <w:object w:dxaOrig="480" w:dyaOrig="440">
          <v:shape id="_x0000_i1029" type="#_x0000_t75" style="width:23.1pt;height:21.75pt" o:ole="" fillcolor="window">
            <v:imagedata r:id="rId13" o:title=""/>
          </v:shape>
          <o:OLEObject Type="Embed" ProgID="Equation.3" ShapeID="_x0000_i1029" DrawAspect="Content" ObjectID="_1655747909" r:id="rId14"/>
        </w:object>
      </w:r>
      <w:r w:rsidRPr="00AA7BA1">
        <w:rPr>
          <w:sz w:val="24"/>
          <w:szCs w:val="24"/>
          <w:u w:val="single"/>
        </w:rPr>
        <w:t>рассчитываются по следующей формуле (по критерию</w:t>
      </w:r>
      <w:r w:rsidRPr="00AA7BA1">
        <w:rPr>
          <w:sz w:val="24"/>
          <w:szCs w:val="24"/>
          <w:u w:val="single"/>
          <w:lang w:val="en-US"/>
        </w:rPr>
        <w:t> </w:t>
      </w:r>
      <w:r w:rsidRPr="00AA7BA1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004D65" w:rsidRPr="00AA7BA1" w:rsidRDefault="00004D65" w:rsidP="00004D65">
      <w:pPr>
        <w:pStyle w:val="a6"/>
        <w:spacing w:line="240" w:lineRule="auto"/>
        <w:jc w:val="center"/>
        <w:rPr>
          <w:sz w:val="6"/>
          <w:szCs w:val="6"/>
        </w:rPr>
      </w:pPr>
    </w:p>
    <w:p w:rsidR="00004D65" w:rsidRPr="00AA7BA1" w:rsidRDefault="00004D65" w:rsidP="00004D65">
      <w:pPr>
        <w:pStyle w:val="a6"/>
        <w:spacing w:line="240" w:lineRule="auto"/>
        <w:jc w:val="center"/>
        <w:rPr>
          <w:sz w:val="24"/>
          <w:szCs w:val="24"/>
        </w:rPr>
      </w:pPr>
      <w:r w:rsidRPr="00AA7BA1">
        <w:rPr>
          <w:position w:val="-20"/>
          <w:sz w:val="24"/>
          <w:szCs w:val="24"/>
        </w:rPr>
        <w:object w:dxaOrig="1660" w:dyaOrig="440">
          <v:shape id="_x0000_i1030" type="#_x0000_t75" style="width:82.2pt;height:21.75pt" o:ole="" fillcolor="window">
            <v:imagedata r:id="rId15" o:title=""/>
          </v:shape>
          <o:OLEObject Type="Embed" ProgID="Equation.3" ShapeID="_x0000_i1030" DrawAspect="Content" ObjectID="_1655747910" r:id="rId16"/>
        </w:object>
      </w:r>
      <w:r w:rsidRPr="00AA7BA1">
        <w:rPr>
          <w:sz w:val="24"/>
          <w:szCs w:val="24"/>
        </w:rPr>
        <w:t xml:space="preserve"> где:</w:t>
      </w:r>
    </w:p>
    <w:p w:rsidR="00004D65" w:rsidRPr="00AA7BA1" w:rsidRDefault="00004D65" w:rsidP="00004D65">
      <w:pPr>
        <w:pStyle w:val="a6"/>
        <w:spacing w:line="240" w:lineRule="auto"/>
        <w:rPr>
          <w:sz w:val="24"/>
          <w:szCs w:val="24"/>
        </w:rPr>
      </w:pPr>
      <w:r w:rsidRPr="00AA7BA1">
        <w:rPr>
          <w:position w:val="-20"/>
          <w:sz w:val="24"/>
          <w:szCs w:val="24"/>
        </w:rPr>
        <w:object w:dxaOrig="480" w:dyaOrig="440">
          <v:shape id="_x0000_i1031" type="#_x0000_t75" style="width:23.1pt;height:21.75pt" o:ole="" fillcolor="window">
            <v:imagedata r:id="rId17" o:title=""/>
          </v:shape>
          <o:OLEObject Type="Embed" ProgID="Equation.3" ShapeID="_x0000_i1031" DrawAspect="Content" ObjectID="_1655747911" r:id="rId18"/>
        </w:object>
      </w:r>
      <w:r w:rsidRPr="00AA7BA1">
        <w:rPr>
          <w:sz w:val="24"/>
          <w:szCs w:val="24"/>
        </w:rPr>
        <w:t xml:space="preserve"> – баллы, присуждаемые </w:t>
      </w:r>
      <w:proofErr w:type="spellStart"/>
      <w:r w:rsidRPr="00AA7BA1">
        <w:rPr>
          <w:sz w:val="24"/>
          <w:szCs w:val="24"/>
          <w:lang w:val="en-US"/>
        </w:rPr>
        <w:t>i</w:t>
      </w:r>
      <w:proofErr w:type="spellEnd"/>
      <w:r w:rsidRPr="00AA7BA1">
        <w:rPr>
          <w:sz w:val="24"/>
          <w:szCs w:val="24"/>
        </w:rPr>
        <w:t>-ой Заявке Участника по указанному критерию;</w:t>
      </w:r>
    </w:p>
    <w:p w:rsidR="00004D65" w:rsidRPr="00AA7BA1" w:rsidRDefault="00004D65" w:rsidP="00004D65">
      <w:pPr>
        <w:pStyle w:val="a6"/>
        <w:spacing w:line="240" w:lineRule="auto"/>
        <w:rPr>
          <w:i/>
          <w:sz w:val="24"/>
          <w:szCs w:val="24"/>
        </w:rPr>
      </w:pPr>
      <w:r w:rsidRPr="00AA7BA1">
        <w:rPr>
          <w:i/>
          <w:position w:val="-18"/>
          <w:sz w:val="24"/>
          <w:szCs w:val="24"/>
        </w:rPr>
        <w:object w:dxaOrig="320" w:dyaOrig="420">
          <v:shape id="_x0000_i1032" type="#_x0000_t75" style="width:15.6pt;height:21.05pt" o:ole="" fillcolor="window">
            <v:imagedata r:id="rId19" o:title=""/>
          </v:shape>
          <o:OLEObject Type="Embed" ProgID="Equation.3" ShapeID="_x0000_i1032" DrawAspect="Content" ObjectID="_1655747912" r:id="rId20"/>
        </w:object>
      </w:r>
      <w:r w:rsidRPr="00AA7BA1">
        <w:rPr>
          <w:i/>
          <w:sz w:val="24"/>
          <w:szCs w:val="24"/>
        </w:rPr>
        <w:t xml:space="preserve"> – </w:t>
      </w:r>
      <w:r w:rsidRPr="00AA7BA1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Pr="00AA7BA1">
        <w:rPr>
          <w:i/>
          <w:sz w:val="24"/>
          <w:szCs w:val="24"/>
        </w:rPr>
        <w:t>я;</w:t>
      </w:r>
    </w:p>
    <w:p w:rsidR="00004D65" w:rsidRPr="00AA7BA1" w:rsidRDefault="00004D65" w:rsidP="00004D65">
      <w:pPr>
        <w:pStyle w:val="a6"/>
        <w:spacing w:line="240" w:lineRule="auto"/>
        <w:rPr>
          <w:sz w:val="24"/>
          <w:szCs w:val="24"/>
        </w:rPr>
      </w:pPr>
      <w:r w:rsidRPr="00AA7BA1">
        <w:rPr>
          <w:position w:val="-20"/>
          <w:sz w:val="24"/>
          <w:szCs w:val="24"/>
        </w:rPr>
        <w:object w:dxaOrig="340" w:dyaOrig="440">
          <v:shape id="_x0000_i1033" type="#_x0000_t75" style="width:16.3pt;height:21.75pt" o:ole="">
            <v:imagedata r:id="rId21" o:title=""/>
          </v:shape>
          <o:OLEObject Type="Embed" ProgID="Equation.3" ShapeID="_x0000_i1033" DrawAspect="Content" ObjectID="_1655747913" r:id="rId22"/>
        </w:object>
      </w:r>
      <w:r w:rsidRPr="00AA7BA1">
        <w:rPr>
          <w:sz w:val="24"/>
          <w:szCs w:val="24"/>
        </w:rPr>
        <w:t xml:space="preserve"> – определяется по таблице №1</w:t>
      </w:r>
    </w:p>
    <w:p w:rsidR="00004D65" w:rsidRPr="00AA7BA1" w:rsidRDefault="00004D65" w:rsidP="00004D65">
      <w:pPr>
        <w:pStyle w:val="a6"/>
        <w:spacing w:line="240" w:lineRule="auto"/>
        <w:jc w:val="right"/>
        <w:rPr>
          <w:sz w:val="24"/>
          <w:szCs w:val="24"/>
        </w:rPr>
      </w:pPr>
      <w:r w:rsidRPr="00AA7BA1">
        <w:rPr>
          <w:sz w:val="24"/>
          <w:szCs w:val="24"/>
        </w:rPr>
        <w:t>Таблица №1</w:t>
      </w:r>
    </w:p>
    <w:tbl>
      <w:tblPr>
        <w:tblStyle w:val="af2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004D65" w:rsidRPr="00AA7BA1" w:rsidTr="00F727DE">
        <w:tc>
          <w:tcPr>
            <w:tcW w:w="9606" w:type="dxa"/>
          </w:tcPr>
          <w:p w:rsidR="00004D65" w:rsidRPr="00AA7BA1" w:rsidRDefault="00004D65" w:rsidP="00F727DE">
            <w:pPr>
              <w:pStyle w:val="a6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AA7BA1">
              <w:rPr>
                <w:sz w:val="24"/>
                <w:szCs w:val="24"/>
              </w:rPr>
              <w:t xml:space="preserve">Значение </w:t>
            </w:r>
            <w:r w:rsidRPr="00AA7BA1">
              <w:rPr>
                <w:position w:val="-20"/>
                <w:sz w:val="24"/>
                <w:szCs w:val="24"/>
              </w:rPr>
              <w:object w:dxaOrig="340" w:dyaOrig="440">
                <v:shape id="_x0000_i1034" type="#_x0000_t75" style="width:17pt;height:21.75pt" o:ole="">
                  <v:imagedata r:id="rId23" o:title=""/>
                </v:shape>
                <o:OLEObject Type="Embed" ProgID="Equation.3" ShapeID="_x0000_i1034" DrawAspect="Content" ObjectID="_1655747914" r:id="rId24"/>
              </w:object>
            </w:r>
            <w:r w:rsidRPr="00AA7BA1">
              <w:rPr>
                <w:sz w:val="24"/>
                <w:szCs w:val="24"/>
              </w:rPr>
              <w:t>*</w:t>
            </w:r>
          </w:p>
        </w:tc>
      </w:tr>
      <w:tr w:rsidR="00004D65" w:rsidRPr="00AA7BA1" w:rsidTr="00F727DE">
        <w:trPr>
          <w:trHeight w:val="239"/>
        </w:trPr>
        <w:tc>
          <w:tcPr>
            <w:tcW w:w="9606" w:type="dxa"/>
          </w:tcPr>
          <w:p w:rsidR="00004D65" w:rsidRPr="00AA7BA1" w:rsidRDefault="00004D65" w:rsidP="00F727DE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AA7BA1">
              <w:rPr>
                <w:snapToGrid/>
                <w:sz w:val="24"/>
                <w:szCs w:val="24"/>
              </w:rPr>
              <w:t xml:space="preserve">Гарантийный срок в соответствии с установленным в техническом задании - </w:t>
            </w:r>
            <w:r w:rsidRPr="00AA7BA1">
              <w:rPr>
                <w:position w:val="-20"/>
                <w:sz w:val="24"/>
                <w:szCs w:val="24"/>
              </w:rPr>
              <w:object w:dxaOrig="760" w:dyaOrig="440">
                <v:shape id="_x0000_i1035" type="#_x0000_t75" style="width:38.05pt;height:21.75pt" o:ole="">
                  <v:imagedata r:id="rId25" o:title=""/>
                </v:shape>
                <o:OLEObject Type="Embed" ProgID="Equation.3" ShapeID="_x0000_i1035" DrawAspect="Content" ObjectID="_1655747915" r:id="rId26"/>
              </w:object>
            </w:r>
          </w:p>
        </w:tc>
      </w:tr>
      <w:tr w:rsidR="00004D65" w:rsidRPr="00AA7BA1" w:rsidTr="00F727DE">
        <w:trPr>
          <w:trHeight w:val="239"/>
        </w:trPr>
        <w:tc>
          <w:tcPr>
            <w:tcW w:w="9606" w:type="dxa"/>
          </w:tcPr>
          <w:p w:rsidR="00004D65" w:rsidRPr="00AA7BA1" w:rsidRDefault="00004D65" w:rsidP="00F727DE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AA7BA1">
              <w:rPr>
                <w:snapToGrid/>
                <w:sz w:val="24"/>
                <w:szCs w:val="24"/>
              </w:rPr>
              <w:t xml:space="preserve">Дополнительная гарантия менее 12 месяцев - </w:t>
            </w:r>
            <w:r w:rsidRPr="00AA7BA1">
              <w:rPr>
                <w:position w:val="-20"/>
                <w:sz w:val="24"/>
                <w:szCs w:val="24"/>
              </w:rPr>
              <w:object w:dxaOrig="760" w:dyaOrig="440">
                <v:shape id="_x0000_i1036" type="#_x0000_t75" style="width:38.05pt;height:21.75pt" o:ole="">
                  <v:imagedata r:id="rId25" o:title=""/>
                </v:shape>
                <o:OLEObject Type="Embed" ProgID="Equation.3" ShapeID="_x0000_i1036" DrawAspect="Content" ObjectID="_1655747916" r:id="rId27"/>
              </w:object>
            </w:r>
          </w:p>
        </w:tc>
      </w:tr>
      <w:tr w:rsidR="00004D65" w:rsidRPr="00AA7BA1" w:rsidTr="00F727DE">
        <w:tc>
          <w:tcPr>
            <w:tcW w:w="9606" w:type="dxa"/>
          </w:tcPr>
          <w:p w:rsidR="00004D65" w:rsidRPr="00AA7BA1" w:rsidRDefault="00004D65" w:rsidP="00F727DE">
            <w:pPr>
              <w:pStyle w:val="a6"/>
              <w:widowControl w:val="0"/>
              <w:spacing w:line="240" w:lineRule="auto"/>
              <w:rPr>
                <w:sz w:val="24"/>
                <w:szCs w:val="24"/>
              </w:rPr>
            </w:pPr>
            <w:r w:rsidRPr="00AA7BA1">
              <w:rPr>
                <w:snapToGrid/>
                <w:sz w:val="24"/>
                <w:szCs w:val="24"/>
              </w:rPr>
              <w:t xml:space="preserve">Дополнительная гарантия от 12 и менее 24 месяцев – </w:t>
            </w:r>
            <w:r w:rsidRPr="00AA7BA1">
              <w:rPr>
                <w:position w:val="-20"/>
                <w:sz w:val="24"/>
                <w:szCs w:val="24"/>
              </w:rPr>
              <w:object w:dxaOrig="960" w:dyaOrig="440">
                <v:shape id="_x0000_i1037" type="#_x0000_t75" style="width:48.25pt;height:21.75pt" o:ole="">
                  <v:imagedata r:id="rId28" o:title=""/>
                </v:shape>
                <o:OLEObject Type="Embed" ProgID="Equation.3" ShapeID="_x0000_i1037" DrawAspect="Content" ObjectID="_1655747917" r:id="rId29"/>
              </w:object>
            </w:r>
          </w:p>
        </w:tc>
      </w:tr>
      <w:tr w:rsidR="00004D65" w:rsidRPr="00AA7BA1" w:rsidTr="00F727DE">
        <w:tc>
          <w:tcPr>
            <w:tcW w:w="9606" w:type="dxa"/>
          </w:tcPr>
          <w:p w:rsidR="00004D65" w:rsidRPr="00AA7BA1" w:rsidRDefault="00004D65" w:rsidP="00F727DE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AA7BA1">
              <w:rPr>
                <w:snapToGrid/>
                <w:sz w:val="24"/>
                <w:szCs w:val="24"/>
              </w:rPr>
              <w:t xml:space="preserve">Дополнительная гарантия от 24 месяцев и выше - </w:t>
            </w:r>
            <w:r w:rsidRPr="00AA7BA1">
              <w:rPr>
                <w:position w:val="-20"/>
                <w:sz w:val="24"/>
                <w:szCs w:val="24"/>
              </w:rPr>
              <w:object w:dxaOrig="920" w:dyaOrig="440">
                <v:shape id="_x0000_i1038" type="#_x0000_t75" style="width:46.2pt;height:21.75pt" o:ole="">
                  <v:imagedata r:id="rId30" o:title=""/>
                </v:shape>
                <o:OLEObject Type="Embed" ProgID="Equation.3" ShapeID="_x0000_i1038" DrawAspect="Content" ObjectID="_1655747918" r:id="rId31"/>
              </w:object>
            </w:r>
          </w:p>
        </w:tc>
      </w:tr>
    </w:tbl>
    <w:p w:rsidR="00004D65" w:rsidRPr="00004D65" w:rsidRDefault="00004D65" w:rsidP="00004D65">
      <w:pPr>
        <w:pStyle w:val="a6"/>
        <w:spacing w:line="240" w:lineRule="auto"/>
        <w:rPr>
          <w:i/>
          <w:sz w:val="24"/>
          <w:szCs w:val="24"/>
        </w:rPr>
      </w:pPr>
      <w:r w:rsidRPr="00004D65">
        <w:rPr>
          <w:i/>
          <w:sz w:val="24"/>
          <w:szCs w:val="24"/>
        </w:rPr>
        <w:t>*баллы начисляются по наименьшему гарантийному сроку на всю предлагаемую продукцию, т.е. в случае указания разных сроков гарантии, учитываться будет наименьшее значение</w:t>
      </w:r>
    </w:p>
    <w:p w:rsidR="00004D65" w:rsidRPr="00004D65" w:rsidRDefault="00004D65" w:rsidP="00004D65">
      <w:pPr>
        <w:pStyle w:val="a6"/>
        <w:spacing w:line="240" w:lineRule="auto"/>
        <w:rPr>
          <w:i/>
          <w:sz w:val="24"/>
          <w:szCs w:val="24"/>
        </w:rPr>
      </w:pPr>
    </w:p>
    <w:p w:rsidR="008C5E07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</w:t>
      </w:r>
      <w:r w:rsidR="008C5E07" w:rsidRPr="002E6538">
        <w:rPr>
          <w:sz w:val="24"/>
          <w:szCs w:val="24"/>
          <w:u w:val="single"/>
        </w:rPr>
        <w:t xml:space="preserve">Баллы по КРИТЕРИЮ №3 </w:t>
      </w:r>
      <w:r w:rsidR="008C5E07" w:rsidRPr="002E6538">
        <w:rPr>
          <w:position w:val="-20"/>
          <w:sz w:val="24"/>
          <w:szCs w:val="24"/>
        </w:rPr>
        <w:object w:dxaOrig="460" w:dyaOrig="440">
          <v:shape id="_x0000_i1039" type="#_x0000_t75" style="width:22.4pt;height:21.75pt" o:ole="" fillcolor="window">
            <v:imagedata r:id="rId32" o:title=""/>
          </v:shape>
          <o:OLEObject Type="Embed" ProgID="Equation.3" ShapeID="_x0000_i1039" DrawAspect="Content" ObjectID="_1655747919" r:id="rId33"/>
        </w:object>
      </w:r>
      <w:r w:rsidR="008C5E07" w:rsidRPr="002E6538">
        <w:rPr>
          <w:sz w:val="24"/>
          <w:szCs w:val="24"/>
          <w:u w:val="single"/>
        </w:rPr>
        <w:t>рассчитываются по следующей формуле</w:t>
      </w:r>
    </w:p>
    <w:p w:rsidR="008C5E07" w:rsidRDefault="008C5E07" w:rsidP="008C5E07">
      <w:pPr>
        <w:pStyle w:val="a6"/>
        <w:spacing w:line="240" w:lineRule="auto"/>
        <w:jc w:val="center"/>
        <w:rPr>
          <w:sz w:val="24"/>
          <w:szCs w:val="24"/>
        </w:rPr>
      </w:pPr>
      <w:r w:rsidRPr="008C5E07">
        <w:rPr>
          <w:position w:val="-20"/>
          <w:sz w:val="24"/>
          <w:szCs w:val="24"/>
        </w:rPr>
        <w:object w:dxaOrig="2079" w:dyaOrig="440">
          <v:shape id="_x0000_i1040" type="#_x0000_t75" style="width:102.55pt;height:21.75pt" o:ole="" fillcolor="window">
            <v:imagedata r:id="rId34" o:title=""/>
          </v:shape>
          <o:OLEObject Type="Embed" ProgID="Equation.3" ShapeID="_x0000_i1040" DrawAspect="Content" ObjectID="_1655747920" r:id="rId35"/>
        </w:object>
      </w:r>
      <w:r>
        <w:rPr>
          <w:sz w:val="24"/>
          <w:szCs w:val="24"/>
        </w:rPr>
        <w:t>, где:</w:t>
      </w:r>
    </w:p>
    <w:p w:rsidR="008C5E07" w:rsidRDefault="008C5E07" w:rsidP="008C5E07">
      <w:pPr>
        <w:pStyle w:val="a6"/>
        <w:spacing w:line="240" w:lineRule="auto"/>
        <w:jc w:val="left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639" w:dyaOrig="440">
          <v:shape id="_x0000_i1041" type="#_x0000_t75" style="width:31.25pt;height:21.75pt" o:ole="" fillcolor="window">
            <v:imagedata r:id="rId36" o:title=""/>
          </v:shape>
          <o:OLEObject Type="Embed" ProgID="Equation.3" ShapeID="_x0000_i1041" DrawAspect="Content" ObjectID="_1655747921" r:id="rId37"/>
        </w:object>
      </w:r>
      <w:r>
        <w:rPr>
          <w:sz w:val="24"/>
          <w:szCs w:val="24"/>
        </w:rPr>
        <w:t xml:space="preserve"> - баллы по критерию 3.1;</w:t>
      </w:r>
    </w:p>
    <w:p w:rsidR="008C5E07" w:rsidRDefault="008C5E07" w:rsidP="008C5E07">
      <w:pPr>
        <w:pStyle w:val="a6"/>
        <w:spacing w:line="240" w:lineRule="auto"/>
        <w:jc w:val="left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660" w:dyaOrig="440">
          <v:shape id="_x0000_i1042" type="#_x0000_t75" style="width:32.6pt;height:21.75pt" o:ole="" fillcolor="window">
            <v:imagedata r:id="rId38" o:title=""/>
          </v:shape>
          <o:OLEObject Type="Embed" ProgID="Equation.3" ShapeID="_x0000_i1042" DrawAspect="Content" ObjectID="_1655747922" r:id="rId39"/>
        </w:object>
      </w:r>
      <w:r>
        <w:rPr>
          <w:sz w:val="24"/>
          <w:szCs w:val="24"/>
        </w:rPr>
        <w:t xml:space="preserve"> - баллы по критерию 3.2</w:t>
      </w:r>
      <w:r w:rsidR="00992628">
        <w:rPr>
          <w:sz w:val="24"/>
          <w:szCs w:val="24"/>
        </w:rPr>
        <w:t>.</w:t>
      </w:r>
    </w:p>
    <w:p w:rsidR="008C5E07" w:rsidRDefault="008C5E07" w:rsidP="008C5E07">
      <w:pPr>
        <w:pStyle w:val="a6"/>
        <w:spacing w:line="240" w:lineRule="auto"/>
        <w:jc w:val="center"/>
        <w:rPr>
          <w:sz w:val="24"/>
          <w:szCs w:val="24"/>
        </w:rPr>
      </w:pPr>
    </w:p>
    <w:p w:rsidR="008C5E07" w:rsidRDefault="008C5E07" w:rsidP="008C5E07">
      <w:pPr>
        <w:pStyle w:val="a6"/>
        <w:spacing w:line="240" w:lineRule="auto"/>
        <w:jc w:val="center"/>
        <w:rPr>
          <w:sz w:val="24"/>
          <w:szCs w:val="24"/>
          <w:u w:val="single"/>
        </w:rPr>
      </w:pPr>
    </w:p>
    <w:p w:rsidR="00F72004" w:rsidRPr="002E6538" w:rsidRDefault="00F72004" w:rsidP="008C5E07">
      <w:pPr>
        <w:pStyle w:val="a6"/>
        <w:numPr>
          <w:ilvl w:val="2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>Баллы по КРИТЕРИЮ №3</w:t>
      </w:r>
      <w:r w:rsidR="008C5E07">
        <w:rPr>
          <w:sz w:val="24"/>
          <w:szCs w:val="24"/>
          <w:u w:val="single"/>
        </w:rPr>
        <w:t>.1</w:t>
      </w:r>
      <w:r w:rsidRPr="002E6538">
        <w:rPr>
          <w:sz w:val="24"/>
          <w:szCs w:val="24"/>
          <w:u w:val="single"/>
        </w:rPr>
        <w:t xml:space="preserve"> </w:t>
      </w:r>
      <w:r w:rsidR="008C5E07" w:rsidRPr="002E6538">
        <w:rPr>
          <w:position w:val="-20"/>
          <w:sz w:val="24"/>
          <w:szCs w:val="24"/>
        </w:rPr>
        <w:object w:dxaOrig="639" w:dyaOrig="440">
          <v:shape id="_x0000_i1043" type="#_x0000_t75" style="width:31.25pt;height:21.75pt" o:ole="" fillcolor="window">
            <v:imagedata r:id="rId40" o:title=""/>
          </v:shape>
          <o:OLEObject Type="Embed" ProgID="Equation.3" ShapeID="_x0000_i1043" DrawAspect="Content" ObjectID="_1655747923" r:id="rId41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3</w:t>
      </w:r>
      <w:r w:rsidR="008C5E07">
        <w:rPr>
          <w:sz w:val="24"/>
          <w:szCs w:val="24"/>
          <w:u w:val="single"/>
        </w:rPr>
        <w:t>.1</w:t>
      </w:r>
      <w:r w:rsidRPr="002E6538">
        <w:rPr>
          <w:sz w:val="24"/>
          <w:szCs w:val="24"/>
          <w:u w:val="single"/>
        </w:rPr>
        <w:t xml:space="preserve"> минимальное значение критерия является предпочтительным):</w:t>
      </w:r>
    </w:p>
    <w:p w:rsidR="00F72004" w:rsidRPr="002E6538" w:rsidRDefault="008C5E07" w:rsidP="00F72004">
      <w:pPr>
        <w:pStyle w:val="a6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2E6538">
        <w:rPr>
          <w:position w:val="-24"/>
          <w:sz w:val="24"/>
          <w:szCs w:val="24"/>
        </w:rPr>
        <w:object w:dxaOrig="2260" w:dyaOrig="639">
          <v:shape id="_x0000_i1044" type="#_x0000_t75" style="width:111.4pt;height:31.25pt" o:ole="" fillcolor="window">
            <v:imagedata r:id="rId42" o:title=""/>
          </v:shape>
          <o:OLEObject Type="Embed" ProgID="Equation.3" ShapeID="_x0000_i1044" DrawAspect="Content" ObjectID="_1655747924" r:id="rId43"/>
        </w:object>
      </w:r>
      <w:r w:rsidR="00F72004" w:rsidRPr="002E6538">
        <w:rPr>
          <w:sz w:val="24"/>
          <w:szCs w:val="24"/>
        </w:rPr>
        <w:t xml:space="preserve">  где:</w:t>
      </w:r>
    </w:p>
    <w:p w:rsidR="00F72004" w:rsidRPr="002E6538" w:rsidRDefault="008C5E07" w:rsidP="00F72004">
      <w:pPr>
        <w:pStyle w:val="a6"/>
        <w:spacing w:line="240" w:lineRule="auto"/>
        <w:ind w:left="360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639" w:dyaOrig="440">
          <v:shape id="_x0000_i1045" type="#_x0000_t75" style="width:31.25pt;height:21.75pt" o:ole="" fillcolor="window">
            <v:imagedata r:id="rId44" o:title=""/>
          </v:shape>
          <o:OLEObject Type="Embed" ProgID="Equation.3" ShapeID="_x0000_i1045" DrawAspect="Content" ObjectID="_1655747925" r:id="rId45"/>
        </w:object>
      </w:r>
      <w:r w:rsidR="00F72004" w:rsidRPr="002E6538">
        <w:rPr>
          <w:sz w:val="24"/>
          <w:szCs w:val="24"/>
        </w:rPr>
        <w:t xml:space="preserve"> – баллы, присуждаемые </w:t>
      </w:r>
      <w:proofErr w:type="spellStart"/>
      <w:r w:rsidR="00F72004" w:rsidRPr="002E6538">
        <w:rPr>
          <w:sz w:val="24"/>
          <w:szCs w:val="24"/>
          <w:lang w:val="en-US"/>
        </w:rPr>
        <w:t>i</w:t>
      </w:r>
      <w:proofErr w:type="spellEnd"/>
      <w:r w:rsidR="00F72004" w:rsidRPr="002E6538">
        <w:rPr>
          <w:sz w:val="24"/>
          <w:szCs w:val="24"/>
        </w:rPr>
        <w:t>-ой Заявке Участника по указанному критерию;</w:t>
      </w:r>
    </w:p>
    <w:p w:rsidR="00F72004" w:rsidRPr="002E6538" w:rsidRDefault="00F72004" w:rsidP="00F72004">
      <w:pPr>
        <w:pStyle w:val="a6"/>
        <w:spacing w:line="240" w:lineRule="auto"/>
        <w:ind w:left="360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t>Cmin</w:t>
      </w:r>
      <w:proofErr w:type="spellEnd"/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2E6538" w:rsidRDefault="00F72004" w:rsidP="00F72004">
      <w:pPr>
        <w:pStyle w:val="a6"/>
        <w:spacing w:line="240" w:lineRule="auto"/>
        <w:ind w:left="360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Ci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Default="008C5E07" w:rsidP="00F72004">
      <w:pPr>
        <w:pStyle w:val="a6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20"/>
          <w:sz w:val="24"/>
          <w:szCs w:val="24"/>
        </w:rPr>
        <w:object w:dxaOrig="480" w:dyaOrig="440">
          <v:shape id="_x0000_i1046" type="#_x0000_t75" style="width:23.75pt;height:21.75pt" o:ole="" fillcolor="window">
            <v:imagedata r:id="rId46" o:title=""/>
          </v:shape>
          <o:OLEObject Type="Embed" ProgID="Equation.3" ShapeID="_x0000_i1046" DrawAspect="Content" ObjectID="_1655747926" r:id="rId47"/>
        </w:object>
      </w:r>
      <w:r w:rsidR="00F72004" w:rsidRPr="002E6538">
        <w:rPr>
          <w:sz w:val="24"/>
          <w:szCs w:val="24"/>
        </w:rPr>
        <w:t xml:space="preserve"> – </w:t>
      </w:r>
      <w:r w:rsidR="00F72004"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8C5E07" w:rsidRDefault="008C5E07" w:rsidP="00F72004">
      <w:pPr>
        <w:pStyle w:val="a6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</w:p>
    <w:p w:rsidR="008C5E07" w:rsidRPr="002E6538" w:rsidRDefault="008C5E07" w:rsidP="008C5E07">
      <w:pPr>
        <w:pStyle w:val="a6"/>
        <w:numPr>
          <w:ilvl w:val="2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>Баллы по КРИТЕРИЮ №3</w:t>
      </w:r>
      <w:r>
        <w:rPr>
          <w:sz w:val="24"/>
          <w:szCs w:val="24"/>
          <w:u w:val="single"/>
        </w:rPr>
        <w:t>.2</w:t>
      </w:r>
      <w:r w:rsidRPr="002E6538">
        <w:rPr>
          <w:sz w:val="24"/>
          <w:szCs w:val="24"/>
          <w:u w:val="single"/>
        </w:rPr>
        <w:t xml:space="preserve"> </w:t>
      </w:r>
      <w:r w:rsidRPr="002E6538">
        <w:rPr>
          <w:position w:val="-20"/>
          <w:sz w:val="24"/>
          <w:szCs w:val="24"/>
        </w:rPr>
        <w:object w:dxaOrig="660" w:dyaOrig="440">
          <v:shape id="_x0000_i1047" type="#_x0000_t75" style="width:32.6pt;height:21.75pt" o:ole="" fillcolor="window">
            <v:imagedata r:id="rId48" o:title=""/>
          </v:shape>
          <o:OLEObject Type="Embed" ProgID="Equation.3" ShapeID="_x0000_i1047" DrawAspect="Content" ObjectID="_1655747927" r:id="rId49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3</w:t>
      </w:r>
      <w:r>
        <w:rPr>
          <w:sz w:val="24"/>
          <w:szCs w:val="24"/>
          <w:u w:val="single"/>
        </w:rPr>
        <w:t>.2</w:t>
      </w:r>
      <w:r w:rsidRPr="002E6538">
        <w:rPr>
          <w:sz w:val="24"/>
          <w:szCs w:val="24"/>
          <w:u w:val="single"/>
        </w:rPr>
        <w:t xml:space="preserve"> минимальное значение критерия является предпочтительным):</w:t>
      </w:r>
    </w:p>
    <w:p w:rsidR="008C5E07" w:rsidRPr="002E6538" w:rsidRDefault="008C5E07" w:rsidP="008C5E07">
      <w:pPr>
        <w:pStyle w:val="a6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2E6538">
        <w:rPr>
          <w:position w:val="-24"/>
          <w:sz w:val="24"/>
          <w:szCs w:val="24"/>
        </w:rPr>
        <w:object w:dxaOrig="2320" w:dyaOrig="639">
          <v:shape id="_x0000_i1048" type="#_x0000_t75" style="width:114.8pt;height:31.25pt" o:ole="" fillcolor="window">
            <v:imagedata r:id="rId50" o:title=""/>
          </v:shape>
          <o:OLEObject Type="Embed" ProgID="Equation.3" ShapeID="_x0000_i1048" DrawAspect="Content" ObjectID="_1655747928" r:id="rId51"/>
        </w:object>
      </w:r>
      <w:r w:rsidRPr="002E6538">
        <w:rPr>
          <w:sz w:val="24"/>
          <w:szCs w:val="24"/>
        </w:rPr>
        <w:t xml:space="preserve">  где:</w:t>
      </w:r>
    </w:p>
    <w:p w:rsidR="008C5E07" w:rsidRPr="002E6538" w:rsidRDefault="008C5E07" w:rsidP="008C5E07">
      <w:pPr>
        <w:pStyle w:val="a6"/>
        <w:spacing w:line="240" w:lineRule="auto"/>
        <w:ind w:left="360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660" w:dyaOrig="440">
          <v:shape id="_x0000_i1049" type="#_x0000_t75" style="width:32.6pt;height:21.75pt" o:ole="" fillcolor="window">
            <v:imagedata r:id="rId52" o:title=""/>
          </v:shape>
          <o:OLEObject Type="Embed" ProgID="Equation.3" ShapeID="_x0000_i1049" DrawAspect="Content" ObjectID="_1655747929" r:id="rId53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8C5E07" w:rsidRPr="002E6538" w:rsidRDefault="008C5E07" w:rsidP="008C5E07">
      <w:pPr>
        <w:pStyle w:val="a6"/>
        <w:spacing w:line="240" w:lineRule="auto"/>
        <w:ind w:left="360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D</w:t>
      </w:r>
      <w:r w:rsidRPr="002E6538">
        <w:rPr>
          <w:sz w:val="24"/>
          <w:szCs w:val="24"/>
          <w:lang w:val="en-US"/>
        </w:rPr>
        <w:t>min</w:t>
      </w:r>
      <w:proofErr w:type="spellEnd"/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8C5E07" w:rsidRPr="002E6538" w:rsidRDefault="008C5E07" w:rsidP="008C5E07">
      <w:pPr>
        <w:pStyle w:val="a6"/>
        <w:spacing w:line="240" w:lineRule="auto"/>
        <w:ind w:left="360"/>
        <w:rPr>
          <w:sz w:val="24"/>
          <w:szCs w:val="24"/>
        </w:rPr>
      </w:pPr>
      <w:r>
        <w:rPr>
          <w:sz w:val="24"/>
          <w:szCs w:val="24"/>
          <w:lang w:val="en-US"/>
        </w:rPr>
        <w:lastRenderedPageBreak/>
        <w:t>D</w:t>
      </w:r>
      <w:r w:rsidRPr="002E6538">
        <w:rPr>
          <w:sz w:val="24"/>
          <w:szCs w:val="24"/>
          <w:lang w:val="en-US"/>
        </w:rPr>
        <w:t>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8C5E07" w:rsidRPr="002E6538" w:rsidRDefault="008C5E07" w:rsidP="008C5E07">
      <w:pPr>
        <w:pStyle w:val="a6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20"/>
          <w:sz w:val="24"/>
          <w:szCs w:val="24"/>
        </w:rPr>
        <w:object w:dxaOrig="499" w:dyaOrig="440">
          <v:shape id="_x0000_i1050" type="#_x0000_t75" style="width:24.45pt;height:21.75pt" o:ole="" fillcolor="window">
            <v:imagedata r:id="rId54" o:title=""/>
          </v:shape>
          <o:OLEObject Type="Embed" ProgID="Equation.3" ShapeID="_x0000_i1050" DrawAspect="Content" ObjectID="_1655747930" r:id="rId55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8C5E07" w:rsidRPr="002E6538" w:rsidRDefault="008C5E07" w:rsidP="00F72004">
      <w:pPr>
        <w:pStyle w:val="a6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</w:p>
    <w:p w:rsidR="006D6FF3" w:rsidRPr="002E6538" w:rsidRDefault="006D6FF3" w:rsidP="00AF6C29">
      <w:pPr>
        <w:pStyle w:val="a6"/>
        <w:spacing w:line="240" w:lineRule="auto"/>
        <w:rPr>
          <w:sz w:val="24"/>
          <w:szCs w:val="24"/>
        </w:rPr>
      </w:pPr>
    </w:p>
    <w:p w:rsidR="00AA316E" w:rsidRPr="002E6538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Ранжировка Участников</w:t>
      </w:r>
    </w:p>
    <w:p w:rsidR="00AA316E" w:rsidRPr="002E6538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F72004" w:rsidRPr="002E6538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2E6538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Наивысшее место в итоговой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получает </w:t>
      </w:r>
      <w:r w:rsidR="00FE6DEF" w:rsidRPr="002E6538">
        <w:rPr>
          <w:sz w:val="24"/>
          <w:szCs w:val="24"/>
        </w:rPr>
        <w:t>Заявка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Участника</w:t>
      </w:r>
      <w:r w:rsidRPr="002E6538">
        <w:rPr>
          <w:sz w:val="24"/>
          <w:szCs w:val="24"/>
        </w:rPr>
        <w:t>, имеющ</w:t>
      </w:r>
      <w:r w:rsidR="00651485" w:rsidRPr="002E6538">
        <w:rPr>
          <w:sz w:val="24"/>
          <w:szCs w:val="24"/>
        </w:rPr>
        <w:t>ая</w:t>
      </w:r>
      <w:r w:rsidRPr="002E6538">
        <w:rPr>
          <w:sz w:val="24"/>
          <w:szCs w:val="24"/>
        </w:rPr>
        <w:t xml:space="preserve"> максимальную оценку.</w:t>
      </w:r>
    </w:p>
    <w:p w:rsidR="00921A64" w:rsidRPr="002E6538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2E6538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2E6538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2E6538">
        <w:rPr>
          <w:sz w:val="24"/>
          <w:szCs w:val="24"/>
        </w:rPr>
        <w:t xml:space="preserve">которая </w:t>
      </w:r>
      <w:r w:rsidRPr="002E6538">
        <w:rPr>
          <w:sz w:val="24"/>
          <w:szCs w:val="24"/>
        </w:rPr>
        <w:t xml:space="preserve">имеет </w:t>
      </w:r>
      <w:r w:rsidR="00B920F8" w:rsidRPr="002E6538">
        <w:rPr>
          <w:sz w:val="24"/>
          <w:szCs w:val="24"/>
        </w:rPr>
        <w:t>приоритет при выполнении работ/оказании услуг российскими лицами</w:t>
      </w:r>
      <w:r w:rsidRPr="002E6538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04D65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2E6538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C4C4D"/>
    <w:rsid w:val="005E784D"/>
    <w:rsid w:val="00614767"/>
    <w:rsid w:val="006312DB"/>
    <w:rsid w:val="006357E4"/>
    <w:rsid w:val="00651485"/>
    <w:rsid w:val="00694FC1"/>
    <w:rsid w:val="006D6FF3"/>
    <w:rsid w:val="006D7DB5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C5E07"/>
    <w:rsid w:val="008F3DB4"/>
    <w:rsid w:val="00921A64"/>
    <w:rsid w:val="0092391D"/>
    <w:rsid w:val="00953EA6"/>
    <w:rsid w:val="00962E9A"/>
    <w:rsid w:val="009800FD"/>
    <w:rsid w:val="00992628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05CB3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8.bin"/><Relationship Id="rId21" Type="http://schemas.openxmlformats.org/officeDocument/2006/relationships/image" Target="media/image9.wmf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2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6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5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3.bin"/><Relationship Id="rId41" Type="http://schemas.openxmlformats.org/officeDocument/2006/relationships/oleObject" Target="embeddings/oleObject19.bin"/><Relationship Id="rId54" Type="http://schemas.openxmlformats.org/officeDocument/2006/relationships/image" Target="media/image25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7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5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3.bin"/><Relationship Id="rId57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oleObject" Target="embeddings/oleObject14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2.wmf"/><Relationship Id="rId56" Type="http://schemas.openxmlformats.org/officeDocument/2006/relationships/fontTable" Target="fontTable.xml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4.bin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864</Words>
  <Characters>4929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15</cp:revision>
  <cp:lastPrinted>2019-03-20T12:33:00Z</cp:lastPrinted>
  <dcterms:created xsi:type="dcterms:W3CDTF">2019-03-20T12:25:00Z</dcterms:created>
  <dcterms:modified xsi:type="dcterms:W3CDTF">2020-07-08T18:10:00Z</dcterms:modified>
</cp:coreProperties>
</file>